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A031">
      <w:pPr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rPr>
          <w:rFonts w:eastAsia="仿宋"/>
          <w:b/>
          <w:bCs w:val="0"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eastAsia="仿宋"/>
          <w:b/>
          <w:bCs w:val="0"/>
          <w:color w:val="auto"/>
          <w:sz w:val="24"/>
          <w:szCs w:val="24"/>
          <w:highlight w:val="none"/>
        </w:rPr>
        <w:t>附件一：</w:t>
      </w:r>
    </w:p>
    <w:p w14:paraId="691BFA3F">
      <w:pPr>
        <w:jc w:val="center"/>
        <w:rPr>
          <w:rFonts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仿宋"/>
          <w:b/>
          <w:bCs/>
          <w:color w:val="auto"/>
          <w:sz w:val="32"/>
          <w:szCs w:val="32"/>
          <w:highlight w:val="none"/>
        </w:rPr>
        <w:t>投标报名表</w:t>
      </w:r>
    </w:p>
    <w:p w14:paraId="0DC20015">
      <w:pPr>
        <w:rPr>
          <w:rFonts w:eastAsia="仿宋"/>
          <w:b/>
          <w:bCs/>
          <w:color w:val="auto"/>
          <w:sz w:val="24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4401"/>
      </w:tblGrid>
      <w:tr w14:paraId="0885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08FAF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6319">
            <w:pPr>
              <w:jc w:val="center"/>
              <w:rPr>
                <w:rFonts w:hint="eastAsia" w:eastAsia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焦作市大沙河太行盆景园“酒文化馆”装饰装修项目</w:t>
            </w:r>
          </w:p>
        </w:tc>
      </w:tr>
      <w:tr w14:paraId="3B50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3069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名称（加盖单位公章）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AE22C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C03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F50C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A02E0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6239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BBBC4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F6F5F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049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D3C5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6DDA4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546E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15E5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3D020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013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B9DF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报名日期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70481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3BB327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0" w:beforeLines="0" w:line="600" w:lineRule="exact"/>
        <w:jc w:val="both"/>
        <w:textAlignment w:val="baseline"/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注：投标报名表原件应装订在响应文件正本中。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4"/>
      <w:numFmt w:val="decimal"/>
      <w:lvlText w:val="%1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 w:tentative="0">
      <w:start w:val="2"/>
      <w:numFmt w:val="decimal"/>
      <w:pStyle w:val="6"/>
      <w:lvlText w:val="%1.%2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C5D7A"/>
    <w:rsid w:val="316C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adjustRightInd/>
      <w:spacing w:after="120" w:line="240" w:lineRule="auto"/>
      <w:ind w:left="420" w:leftChars="200"/>
      <w:jc w:val="both"/>
      <w:textAlignment w:val="auto"/>
    </w:pPr>
    <w:rPr>
      <w:kern w:val="2"/>
      <w:sz w:val="21"/>
      <w:szCs w:val="24"/>
    </w:rPr>
  </w:style>
  <w:style w:type="paragraph" w:customStyle="1" w:styleId="6">
    <w:name w:val="正文1"/>
    <w:basedOn w:val="1"/>
    <w:qFormat/>
    <w:uiPriority w:val="0"/>
    <w:pPr>
      <w:numPr>
        <w:ilvl w:val="1"/>
        <w:numId w:val="1"/>
      </w:numPr>
      <w:spacing w:before="156" w:beforeLines="50" w:line="360" w:lineRule="auto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2025-11-28T06:56:00Z</dcterms:created>
  <dc:creator>李兴化</dc:creator>
  <cp:lastModifiedBy>李兴化</cp:lastModifiedBy>
  <dcterms:modified xsi:type="dcterms:W3CDTF">2025-11-28T06:57:09Z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D725D68899014744B77240D8FB68A2EE_11</vt:lpwstr>
  </property>
  <property fmtid="{D5CDD505-2E9C-101B-9397-08002B2CF9AE}" pid="4" name="KSOTemplateDocerSaveRecord">
    <vt:lpwstr>eyJoZGlkIjoiN2E0YjEyNTVlZTFmZTQzMjY0NjNiMTRjNjc5MmNmMTEiLCJ1c2VySWQiOiI0MTUyODA3MTAifQ==</vt:lpwstr>
  </property>
</Properties>
</file>